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98" w:rsidRPr="00DF1798" w:rsidRDefault="00DF1798" w:rsidP="00DF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F1798">
        <w:rPr>
          <w:rFonts w:ascii="Times New Roman" w:eastAsia="Times New Roman" w:hAnsi="Times New Roman" w:cs="Times New Roman"/>
          <w:b/>
          <w:lang w:eastAsia="fr-FR"/>
        </w:rPr>
        <w:t xml:space="preserve">MODALITES </w:t>
      </w:r>
      <w:r>
        <w:rPr>
          <w:rFonts w:ascii="Times New Roman" w:eastAsia="Times New Roman" w:hAnsi="Times New Roman" w:cs="Times New Roman"/>
          <w:b/>
          <w:lang w:eastAsia="fr-FR"/>
        </w:rPr>
        <w:t>A</w:t>
      </w:r>
      <w:r w:rsidRPr="00DF1798">
        <w:rPr>
          <w:rFonts w:ascii="Times New Roman" w:eastAsia="Times New Roman" w:hAnsi="Times New Roman" w:cs="Times New Roman"/>
          <w:b/>
          <w:lang w:eastAsia="fr-FR"/>
        </w:rPr>
        <w:t>U CONCOURS D’ENTREE</w:t>
      </w:r>
    </w:p>
    <w:p w:rsidR="00DF1798" w:rsidRDefault="00DF1798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E6769" w:rsidRPr="00673983" w:rsidRDefault="001E6769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 xml:space="preserve">La classe préparatoire de l’École d'Art du Beauvaisis accueille des élèves qui veulent préparer les concours d'entrée des écoles supérieures d'art </w:t>
      </w:r>
      <w:r w:rsidR="00822ADD" w:rsidRPr="00673983">
        <w:rPr>
          <w:rFonts w:ascii="Times New Roman" w:eastAsia="Times New Roman" w:hAnsi="Times New Roman" w:cs="Times New Roman"/>
          <w:lang w:eastAsia="fr-FR"/>
        </w:rPr>
        <w:t>et de design</w:t>
      </w:r>
      <w:r w:rsidR="00EE5373">
        <w:rPr>
          <w:rFonts w:ascii="Times New Roman" w:eastAsia="Times New Roman" w:hAnsi="Times New Roman" w:cs="Times New Roman"/>
          <w:lang w:eastAsia="fr-FR"/>
        </w:rPr>
        <w:t xml:space="preserve"> publiques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>. Elle est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>destinée exclusivement aux élèves bacheliers, âgés de 17 à 25 ans</w:t>
      </w:r>
      <w:r w:rsidR="00980C47" w:rsidRPr="00673983">
        <w:rPr>
          <w:rFonts w:ascii="Times New Roman" w:eastAsia="Times New Roman" w:hAnsi="Times New Roman" w:cs="Times New Roman"/>
          <w:lang w:eastAsia="fr-FR"/>
        </w:rPr>
        <w:t>,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 xml:space="preserve"> et n</w:t>
      </w:r>
      <w:r w:rsidRPr="00673983">
        <w:rPr>
          <w:rFonts w:ascii="Times New Roman" w:eastAsia="Times New Roman" w:hAnsi="Times New Roman" w:cs="Times New Roman"/>
          <w:lang w:eastAsia="fr-FR"/>
        </w:rPr>
        <w:t>e peut être intégrée en cours d'année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>.</w:t>
      </w:r>
    </w:p>
    <w:p w:rsidR="00822ADD" w:rsidRPr="00673983" w:rsidRDefault="00822ADD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822ADD" w:rsidRPr="00673983" w:rsidRDefault="00822ADD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3983">
        <w:rPr>
          <w:rFonts w:ascii="Times New Roman" w:eastAsia="Times New Roman" w:hAnsi="Times New Roman" w:cs="Times New Roman"/>
          <w:b/>
          <w:lang w:eastAsia="fr-FR"/>
        </w:rPr>
        <w:t xml:space="preserve">La procédure d’entrée suit </w:t>
      </w:r>
      <w:r w:rsidR="009675CC" w:rsidRPr="00673983">
        <w:rPr>
          <w:rFonts w:ascii="Times New Roman" w:eastAsia="Times New Roman" w:hAnsi="Times New Roman" w:cs="Times New Roman"/>
          <w:b/>
          <w:lang w:eastAsia="fr-FR"/>
        </w:rPr>
        <w:t>deux</w:t>
      </w:r>
      <w:r w:rsidRPr="00673983">
        <w:rPr>
          <w:rFonts w:ascii="Times New Roman" w:eastAsia="Times New Roman" w:hAnsi="Times New Roman" w:cs="Times New Roman"/>
          <w:b/>
          <w:lang w:eastAsia="fr-FR"/>
        </w:rPr>
        <w:t xml:space="preserve"> étapes :</w:t>
      </w:r>
    </w:p>
    <w:p w:rsidR="005B185F" w:rsidRPr="00673983" w:rsidRDefault="005B185F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9675CC" w:rsidRPr="00673983" w:rsidRDefault="009675CC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73983">
        <w:rPr>
          <w:rFonts w:ascii="Times New Roman" w:eastAsia="Times New Roman" w:hAnsi="Times New Roman" w:cs="Times New Roman"/>
          <w:b/>
          <w:bCs/>
          <w:lang w:eastAsia="fr-FR"/>
        </w:rPr>
        <w:t xml:space="preserve">Etape </w:t>
      </w:r>
      <w:r w:rsidR="005B185F" w:rsidRPr="00673983">
        <w:rPr>
          <w:rFonts w:ascii="Times New Roman" w:eastAsia="Times New Roman" w:hAnsi="Times New Roman" w:cs="Times New Roman"/>
          <w:b/>
          <w:bCs/>
          <w:lang w:eastAsia="fr-FR"/>
        </w:rPr>
        <w:t>1</w:t>
      </w:r>
    </w:p>
    <w:p w:rsidR="001E6769" w:rsidRPr="00673983" w:rsidRDefault="001E6769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fr-FR"/>
        </w:rPr>
      </w:pPr>
      <w:r w:rsidRPr="0067398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Admissibilité</w:t>
      </w:r>
    </w:p>
    <w:p w:rsidR="001E6769" w:rsidRPr="00673983" w:rsidRDefault="001E6769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 xml:space="preserve">Le dossier de candidature pour l’admissibilité comprend </w:t>
      </w:r>
      <w:r w:rsidR="005B185F" w:rsidRPr="00673983">
        <w:rPr>
          <w:rFonts w:ascii="Times New Roman" w:eastAsia="Times New Roman" w:hAnsi="Times New Roman" w:cs="Times New Roman"/>
          <w:lang w:eastAsia="fr-FR"/>
        </w:rPr>
        <w:t>un sujet en ligne</w:t>
      </w:r>
      <w:r w:rsidR="00980C47" w:rsidRPr="00673983">
        <w:rPr>
          <w:rFonts w:ascii="Times New Roman" w:eastAsia="Times New Roman" w:hAnsi="Times New Roman" w:cs="Times New Roman"/>
          <w:lang w:eastAsia="fr-FR"/>
        </w:rPr>
        <w:t xml:space="preserve"> (épreuve de création réalisée à domicile)</w:t>
      </w:r>
      <w:r w:rsidR="005B185F" w:rsidRPr="00673983">
        <w:rPr>
          <w:rFonts w:ascii="Times New Roman" w:eastAsia="Times New Roman" w:hAnsi="Times New Roman" w:cs="Times New Roman"/>
          <w:lang w:eastAsia="fr-FR"/>
        </w:rPr>
        <w:t xml:space="preserve"> 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>et un</w:t>
      </w:r>
      <w:r w:rsidR="005B185F" w:rsidRPr="00673983">
        <w:rPr>
          <w:rFonts w:ascii="Times New Roman" w:eastAsia="Times New Roman" w:hAnsi="Times New Roman" w:cs="Times New Roman"/>
          <w:lang w:eastAsia="fr-FR"/>
        </w:rPr>
        <w:t xml:space="preserve"> questionnaire à rem</w:t>
      </w:r>
      <w:r w:rsidR="00980C47" w:rsidRPr="00673983">
        <w:rPr>
          <w:rFonts w:ascii="Times New Roman" w:eastAsia="Times New Roman" w:hAnsi="Times New Roman" w:cs="Times New Roman"/>
          <w:lang w:eastAsia="fr-FR"/>
        </w:rPr>
        <w:t>plir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980C47" w:rsidRPr="00673983" w:rsidRDefault="00980C47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>Les candidats peuvent traiter le sujet avec les médiums de leur choix (sauf dessin), au format A4.</w:t>
      </w:r>
    </w:p>
    <w:p w:rsidR="00980C47" w:rsidRPr="00673983" w:rsidRDefault="00980C47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980C47" w:rsidRPr="00673983" w:rsidRDefault="00980C47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 xml:space="preserve">Le sujet sera en ligne sur le site http://ecole-art-du-beauvaisis.com/ </w:t>
      </w:r>
      <w:r w:rsidRPr="00673983">
        <w:rPr>
          <w:rFonts w:ascii="Times New Roman" w:eastAsia="Times New Roman" w:hAnsi="Times New Roman" w:cs="Times New Roman"/>
          <w:b/>
          <w:bCs/>
          <w:lang w:eastAsia="fr-FR"/>
        </w:rPr>
        <w:t>le 27 avril 2019, à 14 heures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. </w:t>
      </w:r>
      <w:r w:rsidR="00EE5373">
        <w:rPr>
          <w:rFonts w:ascii="Times New Roman" w:eastAsia="Times New Roman" w:hAnsi="Times New Roman" w:cs="Times New Roman"/>
          <w:lang w:eastAsia="fr-FR"/>
        </w:rPr>
        <w:t>Le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sujet sera également affiché à l’École.</w:t>
      </w:r>
    </w:p>
    <w:p w:rsidR="005B185F" w:rsidRPr="00673983" w:rsidRDefault="005B185F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 xml:space="preserve">L’évaluation est établie sur 4 critères : réponse au sujet, 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>respect d</w:t>
      </w:r>
      <w:r w:rsidRPr="00673983">
        <w:rPr>
          <w:rFonts w:ascii="Times New Roman" w:eastAsia="Times New Roman" w:hAnsi="Times New Roman" w:cs="Times New Roman"/>
          <w:lang w:eastAsia="fr-FR"/>
        </w:rPr>
        <w:t>u délai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 xml:space="preserve">, respect du 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format, diversité des </w:t>
      </w:r>
      <w:r w:rsidR="003461E1" w:rsidRPr="00673983">
        <w:rPr>
          <w:rFonts w:ascii="Times New Roman" w:eastAsia="Times New Roman" w:hAnsi="Times New Roman" w:cs="Times New Roman"/>
          <w:lang w:eastAsia="fr-FR"/>
        </w:rPr>
        <w:t>médiums.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</w:t>
      </w:r>
      <w:r w:rsidR="00EE5373" w:rsidRPr="00673983">
        <w:rPr>
          <w:rFonts w:ascii="Times New Roman" w:eastAsia="Times New Roman" w:hAnsi="Times New Roman" w:cs="Times New Roman"/>
          <w:color w:val="FF0000"/>
          <w:lang w:eastAsia="fr-FR"/>
        </w:rPr>
        <w:t>Attention, les travaux du lycée sont exclus.</w:t>
      </w:r>
    </w:p>
    <w:p w:rsidR="003461E1" w:rsidRPr="00673983" w:rsidRDefault="001E6769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 xml:space="preserve">Le dossier complet devra être </w:t>
      </w:r>
      <w:r w:rsidR="00980C47" w:rsidRPr="00673983">
        <w:rPr>
          <w:rFonts w:ascii="Times New Roman" w:eastAsia="Times New Roman" w:hAnsi="Times New Roman" w:cs="Times New Roman"/>
          <w:lang w:eastAsia="fr-FR"/>
        </w:rPr>
        <w:t>posté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le 30 avril 2019</w:t>
      </w:r>
      <w:r w:rsidR="00822ADD" w:rsidRPr="0067398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3983">
        <w:rPr>
          <w:rFonts w:ascii="Times New Roman" w:eastAsia="Times New Roman" w:hAnsi="Times New Roman" w:cs="Times New Roman"/>
          <w:lang w:eastAsia="fr-FR"/>
        </w:rPr>
        <w:t>(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 xml:space="preserve">cachet de la </w:t>
      </w:r>
      <w:r w:rsidR="005B185F" w:rsidRPr="00673983">
        <w:rPr>
          <w:rFonts w:ascii="Times New Roman" w:eastAsia="Times New Roman" w:hAnsi="Times New Roman" w:cs="Times New Roman"/>
          <w:lang w:eastAsia="fr-FR"/>
        </w:rPr>
        <w:t>poste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faisant foi)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 xml:space="preserve"> et devra </w:t>
      </w:r>
      <w:r w:rsidR="00980C47" w:rsidRPr="00673983">
        <w:rPr>
          <w:rFonts w:ascii="Times New Roman" w:eastAsia="Times New Roman" w:hAnsi="Times New Roman" w:cs="Times New Roman"/>
          <w:lang w:eastAsia="fr-FR"/>
        </w:rPr>
        <w:t xml:space="preserve">aussi </w:t>
      </w:r>
      <w:r w:rsidR="000E686C" w:rsidRPr="00673983">
        <w:rPr>
          <w:rFonts w:ascii="Times New Roman" w:eastAsia="Times New Roman" w:hAnsi="Times New Roman" w:cs="Times New Roman"/>
          <w:lang w:eastAsia="fr-FR"/>
        </w:rPr>
        <w:t>comporter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</w:t>
      </w:r>
      <w:r w:rsidR="00980C47" w:rsidRPr="00673983">
        <w:rPr>
          <w:rFonts w:ascii="Times New Roman" w:eastAsia="Times New Roman" w:hAnsi="Times New Roman" w:cs="Times New Roman"/>
          <w:lang w:eastAsia="fr-FR"/>
        </w:rPr>
        <w:t xml:space="preserve">le sujet en ligne, le questionnaire, 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une lettre de motivation, une photographie d'identité et un chèque de 20 </w:t>
      </w:r>
      <w:r w:rsidR="003461E1" w:rsidRPr="00673983">
        <w:rPr>
          <w:rFonts w:ascii="Times New Roman" w:eastAsia="Times New Roman" w:hAnsi="Times New Roman" w:cs="Times New Roman"/>
          <w:lang w:eastAsia="fr-FR"/>
        </w:rPr>
        <w:t>euros à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l'ordre du Trésor public</w:t>
      </w:r>
      <w:r w:rsidR="003461E1" w:rsidRPr="00673983">
        <w:rPr>
          <w:rFonts w:ascii="Times New Roman" w:eastAsia="Times New Roman" w:hAnsi="Times New Roman" w:cs="Times New Roman"/>
          <w:lang w:eastAsia="fr-FR"/>
        </w:rPr>
        <w:t xml:space="preserve"> (aucun remboursement ne pourra être appliqué).</w:t>
      </w:r>
    </w:p>
    <w:p w:rsidR="00822ADD" w:rsidRPr="00673983" w:rsidRDefault="00822ADD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>Les nom, prénom du candidat doivent être reportés sur ce pli ainsi que sur tous les documents de l’épreuve.</w:t>
      </w:r>
    </w:p>
    <w:p w:rsidR="00822ADD" w:rsidRPr="00673983" w:rsidRDefault="00822ADD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 xml:space="preserve">Le dossier </w:t>
      </w:r>
      <w:r w:rsidR="009675CC" w:rsidRPr="00673983">
        <w:rPr>
          <w:rFonts w:ascii="Times New Roman" w:eastAsia="Times New Roman" w:hAnsi="Times New Roman" w:cs="Times New Roman"/>
          <w:lang w:eastAsia="fr-FR"/>
        </w:rPr>
        <w:t>sera conservé et ne sera pas rendu au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candidat. </w:t>
      </w:r>
      <w:r w:rsidRPr="00673983">
        <w:rPr>
          <w:rFonts w:ascii="Times New Roman" w:eastAsia="Times New Roman" w:hAnsi="Times New Roman" w:cs="Times New Roman"/>
          <w:b/>
          <w:bCs/>
          <w:lang w:eastAsia="fr-FR"/>
        </w:rPr>
        <w:t>Seuls les candidats déclarés admissibles pren</w:t>
      </w:r>
      <w:r w:rsidR="009675CC" w:rsidRPr="00673983">
        <w:rPr>
          <w:rFonts w:ascii="Times New Roman" w:eastAsia="Times New Roman" w:hAnsi="Times New Roman" w:cs="Times New Roman"/>
          <w:b/>
          <w:bCs/>
          <w:lang w:eastAsia="fr-FR"/>
        </w:rPr>
        <w:t>dront</w:t>
      </w:r>
      <w:r w:rsidRPr="00673983">
        <w:rPr>
          <w:rFonts w:ascii="Times New Roman" w:eastAsia="Times New Roman" w:hAnsi="Times New Roman" w:cs="Times New Roman"/>
          <w:b/>
          <w:bCs/>
          <w:lang w:eastAsia="fr-FR"/>
        </w:rPr>
        <w:t xml:space="preserve"> part aux épreuves d’admission.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1E6769" w:rsidRPr="00673983" w:rsidRDefault="001E6769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0E686C" w:rsidRPr="00673983" w:rsidRDefault="000E686C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lang w:eastAsia="fr-FR"/>
        </w:rPr>
        <w:t xml:space="preserve">Si présélection, une convocation vous sera envoyée début mai par mail </w:t>
      </w:r>
      <w:r w:rsidR="00B92E6C" w:rsidRPr="00673983">
        <w:rPr>
          <w:rFonts w:ascii="Times New Roman" w:eastAsia="Times New Roman" w:hAnsi="Times New Roman" w:cs="Times New Roman"/>
          <w:lang w:eastAsia="fr-FR"/>
        </w:rPr>
        <w:t xml:space="preserve">et </w:t>
      </w:r>
      <w:r w:rsidRPr="00673983">
        <w:rPr>
          <w:rFonts w:ascii="Times New Roman" w:eastAsia="Times New Roman" w:hAnsi="Times New Roman" w:cs="Times New Roman"/>
          <w:lang w:eastAsia="fr-FR"/>
        </w:rPr>
        <w:t>voie postale, dans laquelle figurera vo</w:t>
      </w:r>
      <w:r w:rsidR="00AA6C5C">
        <w:rPr>
          <w:rFonts w:ascii="Times New Roman" w:eastAsia="Times New Roman" w:hAnsi="Times New Roman" w:cs="Times New Roman"/>
          <w:lang w:eastAsia="fr-FR"/>
        </w:rPr>
        <w:t>s jour et horaire</w:t>
      </w:r>
      <w:r w:rsidRPr="00673983">
        <w:rPr>
          <w:rFonts w:ascii="Times New Roman" w:eastAsia="Times New Roman" w:hAnsi="Times New Roman" w:cs="Times New Roman"/>
          <w:lang w:eastAsia="fr-FR"/>
        </w:rPr>
        <w:t xml:space="preserve"> de passage.</w:t>
      </w:r>
    </w:p>
    <w:p w:rsidR="000E686C" w:rsidRPr="00673983" w:rsidRDefault="000E686C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9675CC" w:rsidRPr="00673983" w:rsidRDefault="009675CC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73983">
        <w:rPr>
          <w:rFonts w:ascii="Times New Roman" w:eastAsia="Times New Roman" w:hAnsi="Times New Roman" w:cs="Times New Roman"/>
          <w:b/>
          <w:bCs/>
          <w:lang w:eastAsia="fr-FR"/>
        </w:rPr>
        <w:t xml:space="preserve">Etape </w:t>
      </w:r>
      <w:r w:rsidR="001E6769" w:rsidRPr="00673983">
        <w:rPr>
          <w:rFonts w:ascii="Times New Roman" w:eastAsia="Times New Roman" w:hAnsi="Times New Roman" w:cs="Times New Roman"/>
          <w:b/>
          <w:bCs/>
          <w:lang w:eastAsia="fr-FR"/>
        </w:rPr>
        <w:t>2</w:t>
      </w:r>
    </w:p>
    <w:p w:rsidR="00980C47" w:rsidRPr="00673983" w:rsidRDefault="00980C47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67398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Admission</w:t>
      </w:r>
    </w:p>
    <w:p w:rsidR="00980C47" w:rsidRPr="00673983" w:rsidRDefault="00980C47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3461E1" w:rsidRPr="00673983" w:rsidRDefault="003461E1" w:rsidP="00AA6C5C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673983">
        <w:rPr>
          <w:rFonts w:ascii="Times New Roman" w:eastAsia="Times New Roman" w:hAnsi="Times New Roman" w:cs="Times New Roman"/>
          <w:bCs/>
          <w:lang w:eastAsia="fr-FR"/>
        </w:rPr>
        <w:t>Epreuve sur table tous matériaux (2h)</w:t>
      </w:r>
    </w:p>
    <w:p w:rsidR="003461E1" w:rsidRPr="00673983" w:rsidRDefault="003461E1" w:rsidP="00673983">
      <w:pPr>
        <w:pStyle w:val="Retraitcorpsdetexte"/>
        <w:ind w:left="0"/>
        <w:rPr>
          <w:rFonts w:ascii="Times New Roman" w:hAnsi="Times New Roman"/>
          <w:sz w:val="22"/>
          <w:szCs w:val="22"/>
        </w:rPr>
      </w:pPr>
      <w:r w:rsidRPr="00673983">
        <w:rPr>
          <w:rFonts w:ascii="Times New Roman" w:hAnsi="Times New Roman"/>
          <w:bCs/>
          <w:sz w:val="22"/>
          <w:szCs w:val="22"/>
        </w:rPr>
        <w:t>V</w:t>
      </w:r>
      <w:r w:rsidRPr="00673983">
        <w:rPr>
          <w:rFonts w:ascii="Times New Roman" w:hAnsi="Times New Roman"/>
          <w:sz w:val="22"/>
          <w:szCs w:val="22"/>
        </w:rPr>
        <w:t xml:space="preserve">ous amènerez crayons, </w:t>
      </w:r>
      <w:proofErr w:type="spellStart"/>
      <w:r w:rsidRPr="00673983">
        <w:rPr>
          <w:rFonts w:ascii="Times New Roman" w:hAnsi="Times New Roman"/>
          <w:sz w:val="22"/>
          <w:szCs w:val="22"/>
        </w:rPr>
        <w:t>bics</w:t>
      </w:r>
      <w:proofErr w:type="spellEnd"/>
      <w:r w:rsidRPr="00673983">
        <w:rPr>
          <w:rFonts w:ascii="Times New Roman" w:hAnsi="Times New Roman"/>
          <w:sz w:val="22"/>
          <w:szCs w:val="22"/>
        </w:rPr>
        <w:t xml:space="preserve">, feutres, crayons de couleurs, ciseaux, colle… le papier </w:t>
      </w:r>
      <w:r w:rsidR="00980C47" w:rsidRPr="00673983">
        <w:rPr>
          <w:rFonts w:ascii="Times New Roman" w:hAnsi="Times New Roman"/>
          <w:sz w:val="22"/>
          <w:szCs w:val="22"/>
        </w:rPr>
        <w:t xml:space="preserve">et les matériaux </w:t>
      </w:r>
      <w:r w:rsidRPr="00673983">
        <w:rPr>
          <w:rFonts w:ascii="Times New Roman" w:hAnsi="Times New Roman"/>
          <w:sz w:val="22"/>
          <w:szCs w:val="22"/>
        </w:rPr>
        <w:t>vous ser</w:t>
      </w:r>
      <w:r w:rsidR="00AA6C5C">
        <w:rPr>
          <w:rFonts w:ascii="Times New Roman" w:hAnsi="Times New Roman"/>
          <w:sz w:val="22"/>
          <w:szCs w:val="22"/>
        </w:rPr>
        <w:t>ont</w:t>
      </w:r>
      <w:r w:rsidRPr="00673983">
        <w:rPr>
          <w:rFonts w:ascii="Times New Roman" w:hAnsi="Times New Roman"/>
          <w:sz w:val="22"/>
          <w:szCs w:val="22"/>
        </w:rPr>
        <w:t xml:space="preserve"> fourni</w:t>
      </w:r>
      <w:r w:rsidR="00AA6C5C">
        <w:rPr>
          <w:rFonts w:ascii="Times New Roman" w:hAnsi="Times New Roman"/>
          <w:sz w:val="22"/>
          <w:szCs w:val="22"/>
        </w:rPr>
        <w:t>s</w:t>
      </w:r>
      <w:r w:rsidRPr="00673983">
        <w:rPr>
          <w:rFonts w:ascii="Times New Roman" w:hAnsi="Times New Roman"/>
          <w:sz w:val="22"/>
          <w:szCs w:val="22"/>
        </w:rPr>
        <w:t>.</w:t>
      </w:r>
    </w:p>
    <w:p w:rsidR="003461E1" w:rsidRPr="00673983" w:rsidRDefault="003461E1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1E6769" w:rsidRPr="00673983" w:rsidRDefault="001E6769" w:rsidP="00AA6C5C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fr-FR"/>
        </w:rPr>
      </w:pPr>
      <w:r w:rsidRPr="00673983">
        <w:rPr>
          <w:rFonts w:ascii="Times New Roman" w:eastAsia="Times New Roman" w:hAnsi="Times New Roman" w:cs="Times New Roman"/>
          <w:bCs/>
          <w:lang w:eastAsia="fr-FR"/>
        </w:rPr>
        <w:t>Commission d'admission</w:t>
      </w:r>
    </w:p>
    <w:p w:rsidR="00673983" w:rsidRPr="00673983" w:rsidRDefault="00822ADD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fr-FR"/>
        </w:rPr>
      </w:pPr>
      <w:r w:rsidRPr="00673983">
        <w:rPr>
          <w:rFonts w:ascii="Times New Roman" w:hAnsi="Times New Roman" w:cs="Times New Roman"/>
        </w:rPr>
        <w:t xml:space="preserve">Pour l’entretien, vous </w:t>
      </w:r>
      <w:r w:rsidR="009675CC" w:rsidRPr="00673983">
        <w:rPr>
          <w:rFonts w:ascii="Times New Roman" w:hAnsi="Times New Roman" w:cs="Times New Roman"/>
        </w:rPr>
        <w:t>devrez vous</w:t>
      </w:r>
      <w:r w:rsidRPr="00673983">
        <w:rPr>
          <w:rFonts w:ascii="Times New Roman" w:hAnsi="Times New Roman" w:cs="Times New Roman"/>
        </w:rPr>
        <w:t xml:space="preserve"> munir d’un dossier de travaux personnels (une douzaine minimum : carnets de croquis, dessin, peinture, volume, photographie, …). </w:t>
      </w:r>
    </w:p>
    <w:p w:rsidR="00673983" w:rsidRPr="00673983" w:rsidRDefault="00822ADD" w:rsidP="00673983">
      <w:pPr>
        <w:pStyle w:val="Retraitcorpsdetexte"/>
        <w:ind w:left="0"/>
        <w:rPr>
          <w:rFonts w:ascii="Times New Roman" w:hAnsi="Times New Roman"/>
          <w:sz w:val="22"/>
          <w:szCs w:val="22"/>
        </w:rPr>
      </w:pPr>
      <w:r w:rsidRPr="00673983">
        <w:rPr>
          <w:rFonts w:ascii="Times New Roman" w:hAnsi="Times New Roman"/>
          <w:sz w:val="22"/>
          <w:szCs w:val="22"/>
        </w:rPr>
        <w:t>Ce</w:t>
      </w:r>
      <w:r w:rsidR="00673983" w:rsidRPr="00673983">
        <w:rPr>
          <w:rFonts w:ascii="Times New Roman" w:hAnsi="Times New Roman"/>
          <w:sz w:val="22"/>
          <w:szCs w:val="22"/>
        </w:rPr>
        <w:t xml:space="preserve"> jury </w:t>
      </w:r>
      <w:r w:rsidR="001E6769" w:rsidRPr="00673983">
        <w:rPr>
          <w:rFonts w:ascii="Times New Roman" w:hAnsi="Times New Roman"/>
          <w:sz w:val="22"/>
          <w:szCs w:val="22"/>
        </w:rPr>
        <w:t xml:space="preserve">se déroulera le </w:t>
      </w:r>
      <w:r w:rsidR="001E6769" w:rsidRPr="00673983">
        <w:rPr>
          <w:rFonts w:ascii="Times New Roman" w:hAnsi="Times New Roman"/>
          <w:b/>
          <w:bCs/>
          <w:sz w:val="22"/>
          <w:szCs w:val="22"/>
        </w:rPr>
        <w:t xml:space="preserve">jeudi 16 </w:t>
      </w:r>
      <w:r w:rsidR="009675CC" w:rsidRPr="00673983">
        <w:rPr>
          <w:rFonts w:ascii="Times New Roman" w:hAnsi="Times New Roman"/>
          <w:b/>
          <w:bCs/>
          <w:sz w:val="22"/>
          <w:szCs w:val="22"/>
        </w:rPr>
        <w:t>ou le</w:t>
      </w:r>
      <w:r w:rsidR="001E6769" w:rsidRPr="00673983">
        <w:rPr>
          <w:rFonts w:ascii="Times New Roman" w:hAnsi="Times New Roman"/>
          <w:b/>
          <w:bCs/>
          <w:sz w:val="22"/>
          <w:szCs w:val="22"/>
        </w:rPr>
        <w:t xml:space="preserve"> vendredi 17 mai 2019</w:t>
      </w:r>
      <w:r w:rsidR="001E6769" w:rsidRPr="00673983">
        <w:rPr>
          <w:rFonts w:ascii="Times New Roman" w:hAnsi="Times New Roman"/>
          <w:sz w:val="22"/>
          <w:szCs w:val="22"/>
        </w:rPr>
        <w:t xml:space="preserve">, </w:t>
      </w:r>
      <w:r w:rsidR="00673983" w:rsidRPr="00673983">
        <w:rPr>
          <w:rFonts w:ascii="Times New Roman" w:hAnsi="Times New Roman"/>
          <w:sz w:val="22"/>
          <w:szCs w:val="22"/>
        </w:rPr>
        <w:t xml:space="preserve">le postulant sera convoqué à une des deux dates. </w:t>
      </w:r>
    </w:p>
    <w:p w:rsidR="00673983" w:rsidRPr="00673983" w:rsidRDefault="00673983" w:rsidP="00673983">
      <w:pPr>
        <w:pStyle w:val="Retraitcorpsdetexte"/>
        <w:ind w:left="0"/>
        <w:rPr>
          <w:rFonts w:ascii="Times New Roman" w:hAnsi="Times New Roman"/>
          <w:sz w:val="22"/>
          <w:szCs w:val="22"/>
        </w:rPr>
      </w:pPr>
      <w:r w:rsidRPr="00673983">
        <w:rPr>
          <w:rFonts w:ascii="Times New Roman" w:hAnsi="Times New Roman"/>
          <w:sz w:val="22"/>
          <w:szCs w:val="22"/>
        </w:rPr>
        <w:t>Le jury évaluera la motivation, le désir et la curiosité du candidat à partir de l’épreuve d’admissibilité, l’épreuve sur table et la présentation des travaux personnels ainsi que la lettre de motivation.</w:t>
      </w:r>
    </w:p>
    <w:p w:rsidR="00673983" w:rsidRPr="00673983" w:rsidRDefault="00673983" w:rsidP="00673983">
      <w:pPr>
        <w:pStyle w:val="Retraitcorpsdetexte"/>
        <w:ind w:left="0"/>
        <w:rPr>
          <w:rFonts w:ascii="Times New Roman" w:hAnsi="Times New Roman"/>
          <w:sz w:val="22"/>
          <w:szCs w:val="22"/>
        </w:rPr>
      </w:pPr>
    </w:p>
    <w:p w:rsidR="005B185F" w:rsidRPr="00673983" w:rsidRDefault="00673983" w:rsidP="00673983">
      <w:pPr>
        <w:pStyle w:val="Retraitcorpsdetexte"/>
        <w:ind w:left="0"/>
        <w:rPr>
          <w:rFonts w:ascii="Times New Roman" w:hAnsi="Times New Roman"/>
          <w:sz w:val="22"/>
          <w:szCs w:val="22"/>
        </w:rPr>
      </w:pPr>
      <w:r w:rsidRPr="00673983">
        <w:rPr>
          <w:rFonts w:ascii="Times New Roman" w:hAnsi="Times New Roman"/>
          <w:sz w:val="22"/>
          <w:szCs w:val="22"/>
        </w:rPr>
        <w:t>L</w:t>
      </w:r>
      <w:r w:rsidR="009675CC" w:rsidRPr="00673983">
        <w:rPr>
          <w:rFonts w:ascii="Times New Roman" w:hAnsi="Times New Roman"/>
          <w:sz w:val="22"/>
          <w:szCs w:val="22"/>
        </w:rPr>
        <w:t>a fiche d’inscription au concours est</w:t>
      </w:r>
      <w:r w:rsidR="001E6769" w:rsidRPr="00673983">
        <w:rPr>
          <w:rFonts w:ascii="Times New Roman" w:hAnsi="Times New Roman"/>
          <w:sz w:val="22"/>
          <w:szCs w:val="22"/>
        </w:rPr>
        <w:t xml:space="preserve"> à retirer </w:t>
      </w:r>
      <w:r w:rsidR="003461E1" w:rsidRPr="00673983">
        <w:rPr>
          <w:rFonts w:ascii="Times New Roman" w:hAnsi="Times New Roman"/>
          <w:sz w:val="22"/>
          <w:szCs w:val="22"/>
        </w:rPr>
        <w:t xml:space="preserve">dès </w:t>
      </w:r>
      <w:r w:rsidR="00822ADD" w:rsidRPr="00673983">
        <w:rPr>
          <w:rFonts w:ascii="Times New Roman" w:hAnsi="Times New Roman"/>
          <w:sz w:val="22"/>
          <w:szCs w:val="22"/>
        </w:rPr>
        <w:t xml:space="preserve">maintenant et ce </w:t>
      </w:r>
      <w:r w:rsidR="003461E1" w:rsidRPr="00673983">
        <w:rPr>
          <w:rFonts w:ascii="Times New Roman" w:hAnsi="Times New Roman"/>
          <w:sz w:val="22"/>
          <w:szCs w:val="22"/>
        </w:rPr>
        <w:t>jusqu’au 27</w:t>
      </w:r>
      <w:r w:rsidR="00822ADD" w:rsidRPr="00673983">
        <w:rPr>
          <w:rFonts w:ascii="Times New Roman" w:hAnsi="Times New Roman"/>
          <w:sz w:val="22"/>
          <w:szCs w:val="22"/>
        </w:rPr>
        <w:t xml:space="preserve"> avril 2019</w:t>
      </w:r>
      <w:r w:rsidR="009675CC" w:rsidRPr="00673983">
        <w:rPr>
          <w:rFonts w:ascii="Times New Roman" w:hAnsi="Times New Roman"/>
          <w:sz w:val="22"/>
          <w:szCs w:val="22"/>
        </w:rPr>
        <w:t xml:space="preserve"> (date de clôture)</w:t>
      </w:r>
      <w:r w:rsidR="001E6769" w:rsidRPr="00673983">
        <w:rPr>
          <w:rFonts w:ascii="Times New Roman" w:hAnsi="Times New Roman"/>
          <w:sz w:val="22"/>
          <w:szCs w:val="22"/>
        </w:rPr>
        <w:t xml:space="preserve">. </w:t>
      </w:r>
    </w:p>
    <w:p w:rsidR="001E6769" w:rsidRPr="00673983" w:rsidRDefault="001E6769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B22230" w:rsidRDefault="00B22230" w:rsidP="00673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B22230" w:rsidRDefault="00B22230" w:rsidP="00B222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</w:p>
    <w:p w:rsidR="001E6769" w:rsidRPr="00DF1798" w:rsidRDefault="00DF1798" w:rsidP="00DF1798">
      <w:pPr>
        <w:spacing w:after="0" w:line="240" w:lineRule="auto"/>
        <w:rPr>
          <w:rFonts w:ascii="Times New Roman" w:hAnsi="Times New Roman" w:cs="Times New Roman"/>
          <w:b/>
        </w:rPr>
      </w:pPr>
      <w:r w:rsidRPr="00DF179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3360615</wp:posOffset>
            </wp:positionH>
            <wp:positionV relativeFrom="paragraph">
              <wp:posOffset>76591</wp:posOffset>
            </wp:positionV>
            <wp:extent cx="782516" cy="782516"/>
            <wp:effectExtent l="0" t="0" r="0" b="0"/>
            <wp:wrapTight wrapText="bothSides">
              <wp:wrapPolygon edited="0">
                <wp:start x="6312" y="0"/>
                <wp:lineTo x="0" y="3156"/>
                <wp:lineTo x="0" y="14201"/>
                <wp:lineTo x="526" y="17357"/>
                <wp:lineTo x="5786" y="21039"/>
                <wp:lineTo x="6312" y="21039"/>
                <wp:lineTo x="14727" y="21039"/>
                <wp:lineTo x="15253" y="21039"/>
                <wp:lineTo x="20513" y="17357"/>
                <wp:lineTo x="21039" y="14201"/>
                <wp:lineTo x="21039" y="3156"/>
                <wp:lineTo x="14727" y="0"/>
                <wp:lineTo x="631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6" cy="7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798">
        <w:rPr>
          <w:rFonts w:ascii="Times New Roman" w:hAnsi="Times New Roman" w:cs="Times New Roman"/>
          <w:b/>
        </w:rPr>
        <w:t>Ecole d’Art du Beauvaisis</w:t>
      </w:r>
    </w:p>
    <w:p w:rsidR="00DF1798" w:rsidRDefault="00DF1798" w:rsidP="00DF179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4813397</wp:posOffset>
            </wp:positionH>
            <wp:positionV relativeFrom="paragraph">
              <wp:posOffset>99988</wp:posOffset>
            </wp:positionV>
            <wp:extent cx="930275" cy="501015"/>
            <wp:effectExtent l="0" t="0" r="3175" b="0"/>
            <wp:wrapTight wrapText="bothSides">
              <wp:wrapPolygon edited="0">
                <wp:start x="0" y="0"/>
                <wp:lineTo x="0" y="20532"/>
                <wp:lineTo x="21231" y="20532"/>
                <wp:lineTo x="2123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Espace Culturel François Mitterrand</w:t>
      </w:r>
    </w:p>
    <w:p w:rsidR="00DF1798" w:rsidRDefault="00DF1798" w:rsidP="00DF17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rue de Gesvres – 60000 Beauvais</w:t>
      </w:r>
    </w:p>
    <w:p w:rsidR="00DF1798" w:rsidRPr="00DF1798" w:rsidRDefault="00DF1798" w:rsidP="00DF17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 44 15 66 80 – </w:t>
      </w:r>
      <w:hyperlink r:id="rId7" w:history="1">
        <w:r w:rsidRPr="00DF1798">
          <w:rPr>
            <w:rStyle w:val="Lienhypertexte"/>
            <w:rFonts w:ascii="Times New Roman" w:hAnsi="Times New Roman" w:cs="Times New Roman"/>
            <w:color w:val="auto"/>
            <w:u w:val="none"/>
          </w:rPr>
          <w:t>eab@beauvaisis.fr</w:t>
        </w:r>
      </w:hyperlink>
    </w:p>
    <w:p w:rsidR="00DF1798" w:rsidRDefault="00275A2F" w:rsidP="00DF1798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hyperlink r:id="rId8" w:tgtFrame="_blank" w:history="1">
        <w:r w:rsidR="00DF1798" w:rsidRPr="00DF1798">
          <w:rPr>
            <w:rFonts w:ascii="Times New Roman" w:eastAsia="Times New Roman" w:hAnsi="Times New Roman" w:cs="Times New Roman"/>
            <w:lang w:eastAsia="fr-FR"/>
          </w:rPr>
          <w:t>www.ecole-art-du-beauvaisis.com</w:t>
        </w:r>
      </w:hyperlink>
    </w:p>
    <w:p w:rsidR="00DF1798" w:rsidRDefault="00DF1798" w:rsidP="00DF17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culture.beauvais.fr</w:t>
      </w:r>
    </w:p>
    <w:p w:rsidR="00275A2F" w:rsidRDefault="00275A2F" w:rsidP="00DF1798">
      <w:pPr>
        <w:spacing w:after="0" w:line="240" w:lineRule="auto"/>
        <w:rPr>
          <w:rFonts w:ascii="Times New Roman" w:hAnsi="Times New Roman" w:cs="Times New Roman"/>
        </w:rPr>
      </w:pPr>
    </w:p>
    <w:p w:rsidR="00275A2F" w:rsidRDefault="00275A2F" w:rsidP="00275A2F">
      <w:pPr>
        <w:jc w:val="center"/>
      </w:pPr>
      <w:r>
        <w:rPr>
          <w:noProof/>
        </w:rPr>
        <w:lastRenderedPageBreak/>
        <w:drawing>
          <wp:inline distT="0" distB="0" distL="0" distR="0" wp14:anchorId="69A03614" wp14:editId="42478F62">
            <wp:extent cx="1008000" cy="1008000"/>
            <wp:effectExtent l="0" t="0" r="190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2F" w:rsidRPr="00A741E0" w:rsidRDefault="00275A2F" w:rsidP="0027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41E0">
        <w:rPr>
          <w:rFonts w:ascii="Times New Roman" w:hAnsi="Times New Roman" w:cs="Times New Roman"/>
          <w:b/>
          <w:bCs/>
          <w:sz w:val="32"/>
          <w:szCs w:val="32"/>
        </w:rPr>
        <w:t>Demande d'inscription au concours d'entrée</w:t>
      </w:r>
    </w:p>
    <w:p w:rsidR="00275A2F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Admission en classe préparatoire aux écoles d'art, arts décoratifs, arts appliqués et architecture</w:t>
      </w:r>
    </w:p>
    <w:p w:rsidR="00275A2F" w:rsidRDefault="00275A2F" w:rsidP="00275A2F">
      <w:pPr>
        <w:suppressAutoHyphens/>
        <w:spacing w:after="0" w:line="200" w:lineRule="atLeast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275A2F" w:rsidRPr="00A741E0" w:rsidRDefault="00275A2F" w:rsidP="00275A2F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1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Sexe : </w:t>
      </w:r>
      <w:r w:rsidRPr="00A741E0">
        <w:rPr>
          <w:rFonts w:ascii="Times New Roman" w:eastAsia="Wingdings" w:hAnsi="Times New Roman" w:cs="Times New Roman"/>
          <w:b/>
          <w:bCs/>
          <w:sz w:val="24"/>
          <w:szCs w:val="24"/>
          <w:lang w:eastAsia="ar-SA"/>
        </w:rPr>
        <w:t></w:t>
      </w:r>
      <w:r w:rsidRPr="00A741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Masculin / </w:t>
      </w:r>
      <w:r w:rsidRPr="00A741E0">
        <w:rPr>
          <w:rFonts w:ascii="Times New Roman" w:eastAsia="Wingdings" w:hAnsi="Times New Roman" w:cs="Times New Roman"/>
          <w:b/>
          <w:bCs/>
          <w:sz w:val="24"/>
          <w:szCs w:val="24"/>
          <w:lang w:eastAsia="ar-SA"/>
        </w:rPr>
        <w:t xml:space="preserve"> </w:t>
      </w:r>
      <w:r w:rsidRPr="00A741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Féminin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PRÉNOM : 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ADRESSE MAIL : 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TÉLÉPHONE PERSONNEL : 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DATE ET LIEU DE NAISSANCE : 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NATIONALITÉ : 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CP / VILLE : 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Téléphone père : ........................................./ Téléphone mère : 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Profession père : ........................................./ Profession mère : ..................................................</w:t>
      </w:r>
    </w:p>
    <w:p w:rsidR="00275A2F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Examen ou diplôme préparé cette année 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Examens ou diplômes obtenus / année d'obtention : 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Dernier établissement fréquenté / ville / département / année scolaire .......................................</w:t>
      </w:r>
    </w:p>
    <w:p w:rsidR="00275A2F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Autres concours préparés : 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Formation supérieure envisagée après la classe préparatoire : 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 xml:space="preserve">Vos questions </w:t>
      </w:r>
    </w:p>
    <w:p w:rsidR="00275A2F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75A2F" w:rsidRPr="00A741E0" w:rsidRDefault="00275A2F" w:rsidP="00275A2F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A74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75A2F" w:rsidRPr="00673983" w:rsidRDefault="00275A2F" w:rsidP="00DF179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75A2F" w:rsidRPr="00673983" w:rsidSect="00DF179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26847"/>
    <w:multiLevelType w:val="hybridMultilevel"/>
    <w:tmpl w:val="180CF0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69"/>
    <w:rsid w:val="000E686C"/>
    <w:rsid w:val="001E6769"/>
    <w:rsid w:val="00275A2F"/>
    <w:rsid w:val="003461E1"/>
    <w:rsid w:val="005B185F"/>
    <w:rsid w:val="00673983"/>
    <w:rsid w:val="00822ADD"/>
    <w:rsid w:val="009675CC"/>
    <w:rsid w:val="00980C47"/>
    <w:rsid w:val="00AA6C5C"/>
    <w:rsid w:val="00B22230"/>
    <w:rsid w:val="00B92E6C"/>
    <w:rsid w:val="00DF1798"/>
    <w:rsid w:val="00E27EBD"/>
    <w:rsid w:val="00E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BA9A"/>
  <w15:chartTrackingRefBased/>
  <w15:docId w15:val="{2B3F38BB-DBBD-4DF1-88C4-CBD6D865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461E1"/>
    <w:pPr>
      <w:tabs>
        <w:tab w:val="left" w:pos="6521"/>
      </w:tabs>
      <w:suppressAutoHyphens/>
      <w:spacing w:after="0" w:line="240" w:lineRule="auto"/>
      <w:ind w:left="1701"/>
      <w:jc w:val="both"/>
    </w:pPr>
    <w:rPr>
      <w:rFonts w:ascii="Arial" w:eastAsia="Times New Roman" w:hAnsi="Arial" w:cs="Times New Roman"/>
      <w:kern w:val="1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461E1"/>
    <w:rPr>
      <w:rFonts w:ascii="Arial" w:eastAsia="Times New Roman" w:hAnsi="Arial" w:cs="Times New Roman"/>
      <w:kern w:val="1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80C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17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-ert-du-beauvais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b@beauvais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BUCOLO</dc:creator>
  <cp:keywords/>
  <dc:description/>
  <cp:lastModifiedBy>Valérie BUCOLO</cp:lastModifiedBy>
  <cp:revision>2</cp:revision>
  <cp:lastPrinted>2019-03-15T13:21:00Z</cp:lastPrinted>
  <dcterms:created xsi:type="dcterms:W3CDTF">2019-04-05T13:31:00Z</dcterms:created>
  <dcterms:modified xsi:type="dcterms:W3CDTF">2019-04-05T13:31:00Z</dcterms:modified>
</cp:coreProperties>
</file>